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B67EE" w14:textId="77777777" w:rsidR="00DB2F91" w:rsidRDefault="00DB2F91" w:rsidP="00DB2F91">
      <w:pPr>
        <w:pBdr>
          <w:top w:val="nil"/>
          <w:left w:val="nil"/>
          <w:bottom w:val="nil"/>
          <w:right w:val="nil"/>
          <w:between w:val="nil"/>
        </w:pBdr>
        <w:jc w:val="both"/>
        <w:rPr>
          <w:b/>
          <w:color w:val="000000"/>
        </w:rPr>
      </w:pPr>
    </w:p>
    <w:p w14:paraId="0D2DA864" w14:textId="7642E8AD" w:rsidR="00A95833" w:rsidRPr="00A95833" w:rsidRDefault="00A95833" w:rsidP="00DB2F91">
      <w:pPr>
        <w:spacing w:after="160" w:line="259" w:lineRule="auto"/>
        <w:jc w:val="center"/>
        <w:rPr>
          <w:rFonts w:ascii="Arial Narrow" w:hAnsi="Arial Narrow"/>
          <w:b/>
          <w:bCs/>
          <w:color w:val="000000"/>
          <w:szCs w:val="22"/>
        </w:rPr>
      </w:pPr>
      <w:r w:rsidRPr="00A95833">
        <w:rPr>
          <w:rFonts w:ascii="Arial Narrow" w:hAnsi="Arial Narrow"/>
          <w:b/>
          <w:bCs/>
          <w:color w:val="000000"/>
          <w:szCs w:val="22"/>
        </w:rPr>
        <w:t>ANEXO 7</w:t>
      </w:r>
    </w:p>
    <w:p w14:paraId="711ED8E5" w14:textId="084D010B" w:rsidR="00DB2F91" w:rsidRPr="00A95833" w:rsidRDefault="00DB2F91" w:rsidP="00DB2F91">
      <w:pPr>
        <w:spacing w:after="160" w:line="259" w:lineRule="auto"/>
        <w:jc w:val="center"/>
        <w:rPr>
          <w:rFonts w:ascii="Arial Narrow" w:hAnsi="Arial Narrow"/>
          <w:b/>
          <w:bCs/>
          <w:color w:val="000000"/>
          <w:szCs w:val="22"/>
        </w:rPr>
      </w:pPr>
      <w:r w:rsidRPr="00A95833">
        <w:rPr>
          <w:rFonts w:ascii="Arial Narrow" w:hAnsi="Arial Narrow"/>
          <w:b/>
          <w:bCs/>
          <w:color w:val="000000"/>
          <w:szCs w:val="22"/>
        </w:rPr>
        <w:t>FORMULARIO DE AUTORIZACIÓN PARA EL TRATAMIENTO DE DATOS PERSONALES</w:t>
      </w:r>
    </w:p>
    <w:p w14:paraId="4773B550" w14:textId="77777777" w:rsidR="00DB2F91" w:rsidRPr="00A95833" w:rsidRDefault="00DB2F91" w:rsidP="00DB2F91">
      <w:pPr>
        <w:pBdr>
          <w:top w:val="nil"/>
          <w:left w:val="nil"/>
          <w:bottom w:val="nil"/>
          <w:right w:val="nil"/>
          <w:between w:val="nil"/>
        </w:pBdr>
        <w:jc w:val="both"/>
        <w:rPr>
          <w:rFonts w:ascii="Arial Narrow" w:hAnsi="Arial Narrow"/>
          <w:b/>
          <w:color w:val="000000"/>
        </w:rPr>
      </w:pPr>
    </w:p>
    <w:p w14:paraId="3CFF9C19"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Responsable del tratamiento de los datos personales: </w:t>
      </w:r>
    </w:p>
    <w:p w14:paraId="35144359" w14:textId="5AC99901"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Razón Social: </w:t>
      </w:r>
      <w:r w:rsidRPr="00A95833">
        <w:rPr>
          <w:rFonts w:ascii="Arial Narrow" w:hAnsi="Arial Narrow"/>
          <w:b/>
          <w:bCs/>
          <w:color w:val="000000"/>
        </w:rPr>
        <w:t>EMPRESA DE SERVICIOS PUBLICOS DOMICILIARIOS DE ACUEDUCTO Y ALCANTARILLADO DE EL CARMEN DE BOLÍVAR – ACUEC</w:t>
      </w:r>
      <w:r w:rsidR="002D7D18" w:rsidRPr="00A95833">
        <w:rPr>
          <w:rFonts w:ascii="Arial Narrow" w:hAnsi="Arial Narrow"/>
          <w:b/>
          <w:bCs/>
          <w:color w:val="000000"/>
        </w:rPr>
        <w:t>A</w:t>
      </w:r>
      <w:r w:rsidRPr="00A95833">
        <w:rPr>
          <w:rFonts w:ascii="Arial Narrow" w:hAnsi="Arial Narrow"/>
          <w:b/>
          <w:bCs/>
          <w:color w:val="000000"/>
        </w:rPr>
        <w:t>R S.A E.S.P</w:t>
      </w:r>
      <w:r w:rsidR="002D7D18" w:rsidRPr="00A95833">
        <w:rPr>
          <w:rFonts w:ascii="Arial Narrow" w:hAnsi="Arial Narrow"/>
          <w:b/>
          <w:bCs/>
          <w:color w:val="000000"/>
        </w:rPr>
        <w:t>.</w:t>
      </w:r>
      <w:r w:rsidRPr="00A95833">
        <w:rPr>
          <w:rFonts w:ascii="Arial Narrow" w:hAnsi="Arial Narrow"/>
          <w:color w:val="000000"/>
        </w:rPr>
        <w:t xml:space="preserve"> </w:t>
      </w:r>
    </w:p>
    <w:p w14:paraId="6568861F" w14:textId="1F972945"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NIT. 900064780-6</w:t>
      </w:r>
    </w:p>
    <w:p w14:paraId="75EE3677" w14:textId="04E85CD3"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Teléfono: 6862822  </w:t>
      </w:r>
    </w:p>
    <w:p w14:paraId="4EAC5FF3" w14:textId="381CF178"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Domicilio: Carrera 52 No. 25-43 barrio centro</w:t>
      </w:r>
    </w:p>
    <w:p w14:paraId="45E9DCB2" w14:textId="387FF2D0"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Correo electrónico: contacteos.acuecar@gmail.com</w:t>
      </w:r>
    </w:p>
    <w:p w14:paraId="37C47653" w14:textId="60FD2AD9"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Página web: https://www.acuecar.com</w:t>
      </w:r>
    </w:p>
    <w:p w14:paraId="06FC29F1"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 </w:t>
      </w:r>
    </w:p>
    <w:p w14:paraId="12E1C996" w14:textId="3A60BBED"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De conformidad con lo dispuesto en la Ley Estatutaria 1581 de 2012, reglamentada parcialmente por el Decreto 1377 de 2013, los datos personales que se obtengan por parte del Titular de la Información (PROPONENTE) a través de los procesos de selección que adelante EMPRESA DE SERVICIOS PUBLICOS DOMICILIARIOS DE ACUEDUCTO Y ALCANTARILLADO DE EL CARMEN DE BOLÍVAR – ACUECR S.A E.S.P., (en adelante ACUECAR</w:t>
      </w:r>
      <w:r w:rsidR="002D7D18" w:rsidRPr="00A95833">
        <w:rPr>
          <w:rFonts w:ascii="Arial Narrow" w:hAnsi="Arial Narrow"/>
          <w:color w:val="000000"/>
        </w:rPr>
        <w:t xml:space="preserve"> S.A. E.S.P.</w:t>
      </w:r>
      <w:r w:rsidRPr="00A95833">
        <w:rPr>
          <w:rFonts w:ascii="Arial Narrow" w:hAnsi="Arial Narrow"/>
          <w:color w:val="000000"/>
        </w:rPr>
        <w:t xml:space="preserve">), serán recolectados, almacenados, consultados, usados en bases de datos, las cuales estarán destinadas a las siguientes finalidades:  </w:t>
      </w:r>
    </w:p>
    <w:p w14:paraId="7AFF3A75" w14:textId="77777777" w:rsidR="00DB2F91" w:rsidRPr="00A95833" w:rsidRDefault="00DB2F91" w:rsidP="00DB2F91">
      <w:pPr>
        <w:pBdr>
          <w:top w:val="nil"/>
          <w:left w:val="nil"/>
          <w:bottom w:val="nil"/>
          <w:right w:val="nil"/>
          <w:between w:val="nil"/>
        </w:pBdr>
        <w:jc w:val="both"/>
        <w:rPr>
          <w:rFonts w:ascii="Arial Narrow" w:hAnsi="Arial Narrow"/>
          <w:b/>
          <w:color w:val="000000"/>
        </w:rPr>
      </w:pPr>
    </w:p>
    <w:p w14:paraId="2C7298D6"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w:t>
      </w:r>
      <w:r w:rsidRPr="00A95833">
        <w:rPr>
          <w:rFonts w:ascii="Arial Narrow" w:hAnsi="Arial Narrow"/>
          <w:color w:val="000000"/>
        </w:rPr>
        <w:tab/>
        <w:t>Análisis y evaluación de su propuesta.</w:t>
      </w:r>
    </w:p>
    <w:p w14:paraId="435E06CF"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w:t>
      </w:r>
      <w:r w:rsidRPr="00A95833">
        <w:rPr>
          <w:rFonts w:ascii="Arial Narrow" w:hAnsi="Arial Narrow"/>
          <w:color w:val="000000"/>
        </w:rPr>
        <w:tab/>
        <w:t>La gestión de los servicios y/o bienes ofertados.</w:t>
      </w:r>
    </w:p>
    <w:p w14:paraId="09380E77" w14:textId="77777777" w:rsidR="00DB2F91" w:rsidRPr="00A95833" w:rsidRDefault="00DB2F91" w:rsidP="00DB2F91">
      <w:pPr>
        <w:pBdr>
          <w:top w:val="nil"/>
          <w:left w:val="nil"/>
          <w:bottom w:val="nil"/>
          <w:right w:val="nil"/>
          <w:between w:val="nil"/>
        </w:pBdr>
        <w:ind w:left="705" w:hanging="705"/>
        <w:jc w:val="both"/>
        <w:rPr>
          <w:rFonts w:ascii="Arial Narrow" w:hAnsi="Arial Narrow"/>
          <w:b/>
          <w:color w:val="000000"/>
        </w:rPr>
      </w:pPr>
      <w:r w:rsidRPr="00A95833">
        <w:rPr>
          <w:rFonts w:ascii="Arial Narrow" w:hAnsi="Arial Narrow"/>
          <w:color w:val="000000"/>
        </w:rPr>
        <w:t>•</w:t>
      </w:r>
      <w:r w:rsidRPr="00A95833">
        <w:rPr>
          <w:rFonts w:ascii="Arial Narrow" w:hAnsi="Arial Narrow"/>
          <w:color w:val="000000"/>
        </w:rPr>
        <w:tab/>
        <w:t xml:space="preserve">Informar sobre nuevas necesidades que estén relacionadas o no, con el o los servicios y/o bienes ofertados. </w:t>
      </w:r>
    </w:p>
    <w:p w14:paraId="468FA7D9"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w:t>
      </w:r>
      <w:r w:rsidRPr="00A95833">
        <w:rPr>
          <w:rFonts w:ascii="Arial Narrow" w:hAnsi="Arial Narrow"/>
          <w:color w:val="000000"/>
        </w:rPr>
        <w:tab/>
        <w:t xml:space="preserve">Incluirla(o) en una base de datos. </w:t>
      </w:r>
    </w:p>
    <w:p w14:paraId="102707A7"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w:t>
      </w:r>
      <w:r w:rsidRPr="00A95833">
        <w:rPr>
          <w:rFonts w:ascii="Arial Narrow" w:hAnsi="Arial Narrow"/>
          <w:color w:val="000000"/>
        </w:rPr>
        <w:tab/>
        <w:t>Con fines estadísticos.</w:t>
      </w:r>
    </w:p>
    <w:p w14:paraId="445D40A6" w14:textId="20823CED" w:rsidR="00DB2F91" w:rsidRPr="00A95833" w:rsidRDefault="00DB2F91" w:rsidP="00DB2F91">
      <w:pPr>
        <w:pBdr>
          <w:top w:val="nil"/>
          <w:left w:val="nil"/>
          <w:bottom w:val="nil"/>
          <w:right w:val="nil"/>
          <w:between w:val="nil"/>
        </w:pBdr>
        <w:ind w:left="705" w:hanging="705"/>
        <w:jc w:val="both"/>
        <w:rPr>
          <w:rFonts w:ascii="Arial Narrow" w:hAnsi="Arial Narrow"/>
          <w:b/>
          <w:color w:val="000000"/>
        </w:rPr>
      </w:pPr>
      <w:r w:rsidRPr="00A95833">
        <w:rPr>
          <w:rFonts w:ascii="Arial Narrow" w:hAnsi="Arial Narrow"/>
          <w:color w:val="000000"/>
        </w:rPr>
        <w:t>•</w:t>
      </w:r>
      <w:r w:rsidRPr="00A95833">
        <w:rPr>
          <w:rFonts w:ascii="Arial Narrow" w:hAnsi="Arial Narrow"/>
          <w:color w:val="000000"/>
        </w:rPr>
        <w:tab/>
        <w:t xml:space="preserve">Las demás finalidades que sean necesarias para el cumplimiento de los trámites del proceso de selección de ACUECAR, del cual éste haga parte. </w:t>
      </w:r>
    </w:p>
    <w:p w14:paraId="4885F5DF" w14:textId="77777777" w:rsidR="00DB2F91" w:rsidRPr="00A95833" w:rsidRDefault="00DB2F91" w:rsidP="00DB2F91">
      <w:pPr>
        <w:pBdr>
          <w:top w:val="nil"/>
          <w:left w:val="nil"/>
          <w:bottom w:val="nil"/>
          <w:right w:val="nil"/>
          <w:between w:val="nil"/>
        </w:pBdr>
        <w:jc w:val="both"/>
        <w:rPr>
          <w:rFonts w:ascii="Arial Narrow" w:hAnsi="Arial Narrow"/>
          <w:b/>
          <w:color w:val="000000"/>
        </w:rPr>
      </w:pPr>
    </w:p>
    <w:p w14:paraId="5636567C" w14:textId="14130A61"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La información de la cual es titular será incorporada en una base de datos cuya responsabilidad y manejo está a cargo de ACUECAR. Por tanto, es ACUECAR la encargada de realizar las actualizaciones, correcciones o supresiones de su información personal. </w:t>
      </w:r>
    </w:p>
    <w:p w14:paraId="7DA0B127" w14:textId="77777777" w:rsidR="00DB2F91" w:rsidRPr="00A95833" w:rsidRDefault="00DB2F91" w:rsidP="00DB2F91">
      <w:pPr>
        <w:pBdr>
          <w:top w:val="nil"/>
          <w:left w:val="nil"/>
          <w:bottom w:val="nil"/>
          <w:right w:val="nil"/>
          <w:between w:val="nil"/>
        </w:pBdr>
        <w:jc w:val="both"/>
        <w:rPr>
          <w:rFonts w:ascii="Arial Narrow" w:hAnsi="Arial Narrow"/>
          <w:b/>
          <w:color w:val="000000"/>
        </w:rPr>
      </w:pPr>
    </w:p>
    <w:p w14:paraId="18B92AC5" w14:textId="4940C203"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Los datos personales recolectados serán objeto de tratamiento en bases de datos hasta la terminación del vínculo contractual y/o comercial entre el Titular de la Información y ACUECAR y durante el tiempo que determine la ley colombiana. Esta base de datos cuenta con las medidas de seguridad necesarias para la conservación adecuada de los datos personales. </w:t>
      </w:r>
    </w:p>
    <w:p w14:paraId="12AA75F3" w14:textId="77777777" w:rsidR="00DB2F91" w:rsidRPr="00A95833" w:rsidRDefault="00DB2F91" w:rsidP="00DB2F91">
      <w:pPr>
        <w:pBdr>
          <w:top w:val="nil"/>
          <w:left w:val="nil"/>
          <w:bottom w:val="nil"/>
          <w:right w:val="nil"/>
          <w:between w:val="nil"/>
        </w:pBdr>
        <w:jc w:val="both"/>
        <w:rPr>
          <w:rFonts w:ascii="Arial Narrow" w:hAnsi="Arial Narrow"/>
          <w:b/>
          <w:color w:val="000000"/>
        </w:rPr>
      </w:pPr>
    </w:p>
    <w:p w14:paraId="307BAF77"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Así mismo, se le comunica que su información personal podrá ser suministrada en el curso de procesos administrativos, gubernamentales o judiciales y/o cuando las autoridades públicas, en ejercicio de sus funciones, le soliciten esta información. </w:t>
      </w:r>
    </w:p>
    <w:p w14:paraId="15F4D3B3" w14:textId="77777777" w:rsidR="00A95833" w:rsidRDefault="00A95833" w:rsidP="00DB2F91">
      <w:pPr>
        <w:pBdr>
          <w:top w:val="nil"/>
          <w:left w:val="nil"/>
          <w:bottom w:val="nil"/>
          <w:right w:val="nil"/>
          <w:between w:val="nil"/>
        </w:pBdr>
        <w:jc w:val="both"/>
        <w:rPr>
          <w:rFonts w:ascii="Arial Narrow" w:hAnsi="Arial Narrow"/>
          <w:color w:val="000000"/>
        </w:rPr>
      </w:pPr>
    </w:p>
    <w:p w14:paraId="140726F3" w14:textId="7FE52CCE"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Con la aceptación de la presente autorización, el titular autoriza el tratamiento de sus datos personales para las finalidades mencionadas y reconoce que los datos suministrados a ACUECAR son ciertos y que no ha sido omitida o alterada ninguna información. </w:t>
      </w:r>
    </w:p>
    <w:p w14:paraId="404F4050" w14:textId="77777777" w:rsidR="00A95833" w:rsidRDefault="00A95833" w:rsidP="00DB2F91">
      <w:pPr>
        <w:pBdr>
          <w:top w:val="nil"/>
          <w:left w:val="nil"/>
          <w:bottom w:val="nil"/>
          <w:right w:val="nil"/>
          <w:between w:val="nil"/>
        </w:pBdr>
        <w:jc w:val="both"/>
        <w:rPr>
          <w:rFonts w:ascii="Arial Narrow" w:hAnsi="Arial Narrow"/>
          <w:color w:val="000000"/>
        </w:rPr>
      </w:pPr>
    </w:p>
    <w:p w14:paraId="615605E7" w14:textId="77777777" w:rsidR="00A95833" w:rsidRDefault="00A95833" w:rsidP="00DB2F91">
      <w:pPr>
        <w:pBdr>
          <w:top w:val="nil"/>
          <w:left w:val="nil"/>
          <w:bottom w:val="nil"/>
          <w:right w:val="nil"/>
          <w:between w:val="nil"/>
        </w:pBdr>
        <w:jc w:val="both"/>
        <w:rPr>
          <w:rFonts w:ascii="Arial Narrow" w:hAnsi="Arial Narrow"/>
          <w:color w:val="000000"/>
        </w:rPr>
      </w:pPr>
    </w:p>
    <w:p w14:paraId="716DED06" w14:textId="3B6308D1"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lastRenderedPageBreak/>
        <w:t xml:space="preserve">Se informa que usted tiene el derecho de acceder en cualquier momento a los datos personales suministrados a ACUECAR, a solicitar su corrección, actualización o supresión en los términos establecidos en la Ley Estatutaria 1581 de 2012, reglamentada parcialmente por el Decreto 1377 de 2013, mediante comunicación escrita en los siguientes canales: Correo electrónico: protecciondedatos@acuacar.com o en los puntos de atención de reclamos o consultas de ACUECAR: </w:t>
      </w:r>
    </w:p>
    <w:p w14:paraId="315B3FFE" w14:textId="77777777" w:rsidR="00A95833" w:rsidRDefault="00A95833" w:rsidP="00DB2F91">
      <w:pPr>
        <w:pBdr>
          <w:top w:val="nil"/>
          <w:left w:val="nil"/>
          <w:bottom w:val="nil"/>
          <w:right w:val="nil"/>
          <w:between w:val="nil"/>
        </w:pBdr>
        <w:jc w:val="both"/>
        <w:rPr>
          <w:rFonts w:ascii="Arial Narrow" w:hAnsi="Arial Narrow"/>
          <w:color w:val="000000"/>
        </w:rPr>
      </w:pPr>
    </w:p>
    <w:p w14:paraId="0CB21C54" w14:textId="3C2D4FCD"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Sede Administrativa: Carrera 52 No. 25-43 barrio centro de El Carmen de Bolívar</w:t>
      </w:r>
    </w:p>
    <w:p w14:paraId="01A8D1B1" w14:textId="5936B77A" w:rsidR="00DB2F91" w:rsidRPr="00A95833" w:rsidRDefault="00DB2F91" w:rsidP="00DB2F91">
      <w:pPr>
        <w:pBdr>
          <w:top w:val="nil"/>
          <w:left w:val="nil"/>
          <w:bottom w:val="nil"/>
          <w:right w:val="nil"/>
          <w:between w:val="nil"/>
        </w:pBdr>
        <w:jc w:val="both"/>
        <w:rPr>
          <w:rFonts w:ascii="Arial Narrow" w:hAnsi="Arial Narrow"/>
          <w:b/>
          <w:color w:val="000000"/>
        </w:rPr>
      </w:pPr>
    </w:p>
    <w:p w14:paraId="4481256E" w14:textId="77777777" w:rsidR="00DB2F91" w:rsidRPr="00A95833" w:rsidRDefault="00DB2F91" w:rsidP="00DB2F91">
      <w:pPr>
        <w:pBdr>
          <w:top w:val="nil"/>
          <w:left w:val="nil"/>
          <w:bottom w:val="nil"/>
          <w:right w:val="nil"/>
          <w:between w:val="nil"/>
        </w:pBdr>
        <w:jc w:val="both"/>
        <w:rPr>
          <w:rFonts w:ascii="Arial Narrow" w:hAnsi="Arial Narrow"/>
          <w:b/>
          <w:color w:val="000000"/>
        </w:rPr>
      </w:pPr>
    </w:p>
    <w:p w14:paraId="2985B44C" w14:textId="2340A416"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Igualmente puede encontrar las políticas de tratamiento de datos personales en la página web https://www.acuecar.com la cual contiene las directrices y procedimientos sobre el tratamiento de la información personal por parte de ACUECAR y la forma de hacer efectivos sus derechos, consultas y solicitudes de supresión de datos.</w:t>
      </w:r>
    </w:p>
    <w:p w14:paraId="0962838E" w14:textId="77777777" w:rsidR="00DB2F91" w:rsidRPr="00A95833" w:rsidRDefault="00DB2F91" w:rsidP="00DB2F91">
      <w:pPr>
        <w:pBdr>
          <w:top w:val="nil"/>
          <w:left w:val="nil"/>
          <w:bottom w:val="nil"/>
          <w:right w:val="nil"/>
          <w:between w:val="nil"/>
        </w:pBdr>
        <w:jc w:val="both"/>
        <w:rPr>
          <w:rFonts w:ascii="Arial Narrow" w:hAnsi="Arial Narrow"/>
          <w:b/>
          <w:color w:val="000000"/>
        </w:rPr>
      </w:pPr>
    </w:p>
    <w:p w14:paraId="235D9E0D" w14:textId="151877B0"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EL PROPONENTE entregará a ACUECAR los datos personales del equipo de trabajo propuesto para participar en la ejecución del servicio y/o suministro de bienes ofertados, cuyo tratamiento se limitará a la finalidad propia del proceso de selección; corresponderá a EL PROPONENTE obtener el consentimiento previo y expreso por parte de su equipo de trabajo y en caso de requerirse, deberá acreditar prueba de tales autorizaciones legales.</w:t>
      </w:r>
    </w:p>
    <w:p w14:paraId="59852CCA" w14:textId="77777777" w:rsidR="00DB2F91" w:rsidRPr="00A95833" w:rsidRDefault="00DB2F91" w:rsidP="00DB2F91">
      <w:pPr>
        <w:pBdr>
          <w:top w:val="nil"/>
          <w:left w:val="nil"/>
          <w:bottom w:val="nil"/>
          <w:right w:val="nil"/>
          <w:between w:val="nil"/>
        </w:pBdr>
        <w:jc w:val="both"/>
        <w:rPr>
          <w:rFonts w:ascii="Arial Narrow" w:hAnsi="Arial Narrow"/>
          <w:b/>
          <w:color w:val="000000"/>
        </w:rPr>
      </w:pPr>
    </w:p>
    <w:p w14:paraId="651439F1"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En señal de conocimiento, aceptación y autorización, </w:t>
      </w:r>
    </w:p>
    <w:p w14:paraId="53FFB65B" w14:textId="77777777" w:rsidR="00DB2F91" w:rsidRPr="00A95833" w:rsidRDefault="00DB2F91" w:rsidP="00DB2F91">
      <w:pPr>
        <w:pBdr>
          <w:top w:val="nil"/>
          <w:left w:val="nil"/>
          <w:bottom w:val="nil"/>
          <w:right w:val="nil"/>
          <w:between w:val="nil"/>
        </w:pBdr>
        <w:jc w:val="both"/>
        <w:rPr>
          <w:rFonts w:ascii="Arial Narrow" w:hAnsi="Arial Narrow"/>
          <w:b/>
          <w:color w:val="000000"/>
        </w:rPr>
      </w:pPr>
    </w:p>
    <w:p w14:paraId="140398CD"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  </w:t>
      </w:r>
    </w:p>
    <w:p w14:paraId="6909BED8"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 xml:space="preserve">   </w:t>
      </w:r>
    </w:p>
    <w:p w14:paraId="35EB6486"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Firma: ___________________________________________________</w:t>
      </w:r>
    </w:p>
    <w:p w14:paraId="227C2C6B"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Nombres y apellidos: ________________________________________</w:t>
      </w:r>
    </w:p>
    <w:p w14:paraId="10C0C025"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C.C./C.E. /P.P. No. __________________________________________</w:t>
      </w:r>
    </w:p>
    <w:p w14:paraId="4D97F28E" w14:textId="77777777" w:rsidR="00DB2F91" w:rsidRPr="00A95833" w:rsidRDefault="00DB2F91" w:rsidP="00DB2F91">
      <w:pPr>
        <w:pBdr>
          <w:top w:val="nil"/>
          <w:left w:val="nil"/>
          <w:bottom w:val="nil"/>
          <w:right w:val="nil"/>
          <w:between w:val="nil"/>
        </w:pBdr>
        <w:jc w:val="both"/>
        <w:rPr>
          <w:rFonts w:ascii="Arial Narrow" w:hAnsi="Arial Narrow"/>
          <w:b/>
          <w:color w:val="000000"/>
        </w:rPr>
      </w:pPr>
      <w:r w:rsidRPr="00A95833">
        <w:rPr>
          <w:rFonts w:ascii="Arial Narrow" w:hAnsi="Arial Narrow"/>
          <w:color w:val="000000"/>
        </w:rPr>
        <w:t>Sociedad que representa: ____________________________________</w:t>
      </w:r>
    </w:p>
    <w:p w14:paraId="59410461" w14:textId="77777777" w:rsidR="00DB2F91" w:rsidRPr="00A95833" w:rsidRDefault="00DB2F91" w:rsidP="00DB2F91">
      <w:pPr>
        <w:tabs>
          <w:tab w:val="left" w:pos="1800"/>
        </w:tabs>
        <w:rPr>
          <w:rFonts w:ascii="Arial Narrow" w:hAnsi="Arial Narrow"/>
        </w:rPr>
      </w:pPr>
      <w:r w:rsidRPr="00A95833">
        <w:rPr>
          <w:rFonts w:ascii="Arial Narrow" w:hAnsi="Arial Narrow"/>
        </w:rPr>
        <w:t xml:space="preserve">NIT </w:t>
      </w:r>
      <w:proofErr w:type="gramStart"/>
      <w:r w:rsidRPr="00A95833">
        <w:rPr>
          <w:rFonts w:ascii="Arial Narrow" w:hAnsi="Arial Narrow"/>
        </w:rPr>
        <w:t>No._</w:t>
      </w:r>
      <w:proofErr w:type="gramEnd"/>
      <w:r w:rsidRPr="00A95833">
        <w:rPr>
          <w:rFonts w:ascii="Arial Narrow" w:hAnsi="Arial Narrow"/>
        </w:rPr>
        <w:t>__________________________________________________</w:t>
      </w:r>
    </w:p>
    <w:p w14:paraId="375BFE32" w14:textId="77777777" w:rsidR="00DB2F91" w:rsidRPr="00A95833" w:rsidRDefault="00DB2F91">
      <w:pPr>
        <w:rPr>
          <w:rFonts w:ascii="Arial Narrow" w:hAnsi="Arial Narrow"/>
        </w:rPr>
      </w:pPr>
    </w:p>
    <w:sectPr w:rsidR="00DB2F91" w:rsidRPr="00A95833">
      <w:headerReference w:type="even" r:id="rId6"/>
      <w:headerReference w:type="default" r:id="rId7"/>
      <w:footerReference w:type="default" r:id="rId8"/>
      <w:headerReference w:type="firs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0E366" w14:textId="77777777" w:rsidR="007701FE" w:rsidRDefault="007701FE" w:rsidP="00DB2F91">
      <w:r>
        <w:separator/>
      </w:r>
    </w:p>
  </w:endnote>
  <w:endnote w:type="continuationSeparator" w:id="0">
    <w:p w14:paraId="65E4E13F" w14:textId="77777777" w:rsidR="007701FE" w:rsidRDefault="007701FE" w:rsidP="00DB2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103B6" w14:textId="77777777" w:rsidR="000F1070" w:rsidRDefault="007701FE" w:rsidP="00646263">
    <w:pPr>
      <w:pStyle w:val="Piedepgina"/>
      <w:rPr>
        <w:color w:val="4472C4" w:themeColor="accent1"/>
      </w:rPr>
    </w:pPr>
    <w:r>
      <w:rPr>
        <w:noProof/>
        <w:color w:val="4472C4" w:themeColor="accent1"/>
        <w:lang w:val="es-CO" w:eastAsia="es-CO"/>
      </w:rPr>
      <w:drawing>
        <wp:anchor distT="0" distB="0" distL="114300" distR="114300" simplePos="0" relativeHeight="251663360" behindDoc="1" locked="0" layoutInCell="1" allowOverlap="1" wp14:anchorId="5E286340" wp14:editId="4E746923">
          <wp:simplePos x="0" y="0"/>
          <wp:positionH relativeFrom="column">
            <wp:posOffset>-1080135</wp:posOffset>
          </wp:positionH>
          <wp:positionV relativeFrom="paragraph">
            <wp:posOffset>-878840</wp:posOffset>
          </wp:positionV>
          <wp:extent cx="7762875" cy="1826895"/>
          <wp:effectExtent l="0" t="0" r="9525" b="1905"/>
          <wp:wrapTight wrapText="bothSides">
            <wp:wrapPolygon edited="0">
              <wp:start x="21467" y="0"/>
              <wp:lineTo x="21043" y="3604"/>
              <wp:lineTo x="19877" y="10811"/>
              <wp:lineTo x="19029" y="14415"/>
              <wp:lineTo x="18658" y="15541"/>
              <wp:lineTo x="18128" y="17794"/>
              <wp:lineTo x="15796" y="21397"/>
              <wp:lineTo x="21573" y="21397"/>
              <wp:lineTo x="21573" y="0"/>
              <wp:lineTo x="21467" y="0"/>
            </wp:wrapPolygon>
          </wp:wrapTight>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01.png"/>
                  <pic:cNvPicPr/>
                </pic:nvPicPr>
                <pic:blipFill>
                  <a:blip r:embed="rId1">
                    <a:extLst>
                      <a:ext uri="{28A0092B-C50C-407E-A947-70E740481C1C}">
                        <a14:useLocalDpi xmlns:a14="http://schemas.microsoft.com/office/drawing/2010/main" val="0"/>
                      </a:ext>
                    </a:extLst>
                  </a:blip>
                  <a:stretch>
                    <a:fillRect/>
                  </a:stretch>
                </pic:blipFill>
                <pic:spPr>
                  <a:xfrm>
                    <a:off x="0" y="0"/>
                    <a:ext cx="7762875" cy="1826895"/>
                  </a:xfrm>
                  <a:prstGeom prst="rect">
                    <a:avLst/>
                  </a:prstGeom>
                </pic:spPr>
              </pic:pic>
            </a:graphicData>
          </a:graphic>
          <wp14:sizeRelH relativeFrom="page">
            <wp14:pctWidth>0</wp14:pctWidth>
          </wp14:sizeRelH>
          <wp14:sizeRelV relativeFrom="page">
            <wp14:pctHeight>0</wp14:pctHeight>
          </wp14:sizeRelV>
        </wp:anchor>
      </w:drawing>
    </w:r>
    <w:r w:rsidRPr="00646263">
      <w:rPr>
        <w:color w:val="4472C4" w:themeColor="accent1"/>
      </w:rPr>
      <w:t xml:space="preserve">Carrera 52 No. 25 </w:t>
    </w:r>
    <w:proofErr w:type="gramStart"/>
    <w:r>
      <w:rPr>
        <w:color w:val="4472C4" w:themeColor="accent1"/>
      </w:rPr>
      <w:t>4</w:t>
    </w:r>
    <w:r w:rsidRPr="00646263">
      <w:rPr>
        <w:color w:val="4472C4" w:themeColor="accent1"/>
      </w:rPr>
      <w:t xml:space="preserve">3 </w:t>
    </w:r>
    <w:r>
      <w:rPr>
        <w:color w:val="4472C4" w:themeColor="accent1"/>
      </w:rPr>
      <w:t xml:space="preserve"> Barrio</w:t>
    </w:r>
    <w:proofErr w:type="gramEnd"/>
    <w:r>
      <w:rPr>
        <w:color w:val="4472C4" w:themeColor="accent1"/>
      </w:rPr>
      <w:t xml:space="preserve"> Centro, </w:t>
    </w:r>
    <w:r w:rsidRPr="00646263">
      <w:rPr>
        <w:color w:val="4472C4" w:themeColor="accent1"/>
      </w:rPr>
      <w:t xml:space="preserve">El </w:t>
    </w:r>
    <w:r>
      <w:rPr>
        <w:color w:val="4472C4" w:themeColor="accent1"/>
      </w:rPr>
      <w:t>C</w:t>
    </w:r>
    <w:r w:rsidRPr="00646263">
      <w:rPr>
        <w:color w:val="4472C4" w:themeColor="accent1"/>
      </w:rPr>
      <w:t xml:space="preserve">armen de Bolívar (Bolívar)  </w:t>
    </w:r>
  </w:p>
  <w:p w14:paraId="5678275F" w14:textId="77777777" w:rsidR="000F1070" w:rsidRPr="00646263" w:rsidRDefault="007701FE" w:rsidP="00646263">
    <w:pPr>
      <w:pStyle w:val="Piedepgina"/>
      <w:rPr>
        <w:color w:val="4472C4" w:themeColor="accent1"/>
      </w:rPr>
    </w:pPr>
    <w:hyperlink r:id="rId2" w:history="1">
      <w:r w:rsidRPr="00C85BCA">
        <w:rPr>
          <w:rStyle w:val="Hipervnculo"/>
        </w:rPr>
        <w:t>Contactenos.acuecar@gmail.com</w:t>
      </w:r>
    </w:hyperlink>
    <w:r>
      <w:rPr>
        <w:color w:val="4472C4" w:themeColor="accent1"/>
      </w:rPr>
      <w:t xml:space="preserve">    www.acuecar.com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DCAC4" w14:textId="77777777" w:rsidR="007701FE" w:rsidRDefault="007701FE" w:rsidP="00DB2F91">
      <w:r>
        <w:separator/>
      </w:r>
    </w:p>
  </w:footnote>
  <w:footnote w:type="continuationSeparator" w:id="0">
    <w:p w14:paraId="10EA4022" w14:textId="77777777" w:rsidR="007701FE" w:rsidRDefault="007701FE" w:rsidP="00DB2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1F26D" w14:textId="77777777" w:rsidR="000F1070" w:rsidRDefault="007701FE">
    <w:pPr>
      <w:pStyle w:val="Encabezado"/>
    </w:pPr>
    <w:r>
      <w:rPr>
        <w:noProof/>
      </w:rPr>
      <w:pict w14:anchorId="6164C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78401" o:spid="_x0000_s1027" type="#_x0000_t75" alt="" style="position:absolute;margin-left:0;margin-top:0;width:441.85pt;height:114.95pt;z-index:-251655168;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o:allowincell="f">
          <v:imagedata r:id="rId1" o:title=""/>
          <o:lock v:ext="edit" rotation="t" cropping="t" verticies="t" grouping="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129AC" w14:textId="77777777" w:rsidR="000F1070" w:rsidRDefault="007701FE">
    <w:pPr>
      <w:pStyle w:val="Encabezado"/>
    </w:pPr>
    <w:r>
      <w:rPr>
        <w:noProof/>
      </w:rPr>
      <w:pict w14:anchorId="1C74A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78402" o:spid="_x0000_s1026" type="#_x0000_t75" alt="" style="position:absolute;margin-left:0;margin-top:0;width:441.85pt;height:114.95pt;z-index:-251654144;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o:allowincell="f">
          <v:imagedata r:id="rId1" o:title=""/>
          <o:lock v:ext="edit" rotation="t" cropping="t" verticies="t" grouping="t"/>
          <w10:wrap anchorx="margin" anchory="margin"/>
        </v:shape>
      </w:pict>
    </w:r>
    <w:r w:rsidR="00864A23">
      <w:rPr>
        <w:noProof/>
        <w:lang w:val="es-CO" w:eastAsia="es-CO"/>
      </w:rPr>
      <w:drawing>
        <wp:anchor distT="0" distB="0" distL="114300" distR="114300" simplePos="0" relativeHeight="251659264" behindDoc="1" locked="0" layoutInCell="1" allowOverlap="1" wp14:anchorId="38B9366E" wp14:editId="3469E950">
          <wp:simplePos x="0" y="0"/>
          <wp:positionH relativeFrom="column">
            <wp:posOffset>-1080135</wp:posOffset>
          </wp:positionH>
          <wp:positionV relativeFrom="paragraph">
            <wp:posOffset>-440055</wp:posOffset>
          </wp:positionV>
          <wp:extent cx="7743825" cy="895350"/>
          <wp:effectExtent l="0" t="0" r="0" b="0"/>
          <wp:wrapTight wrapText="bothSides">
            <wp:wrapPolygon edited="0">
              <wp:start x="0" y="0"/>
              <wp:lineTo x="0" y="21140"/>
              <wp:lineTo x="159" y="21140"/>
              <wp:lineTo x="13869" y="21140"/>
              <wp:lineTo x="20298" y="19302"/>
              <wp:lineTo x="20192" y="14706"/>
              <wp:lineTo x="20511" y="8272"/>
              <wp:lineTo x="20192" y="7813"/>
              <wp:lineTo x="15888" y="7353"/>
              <wp:lineTo x="15994" y="5055"/>
              <wp:lineTo x="13018" y="3677"/>
              <wp:lineTo x="3294" y="0"/>
              <wp:lineTo x="0" y="0"/>
            </wp:wrapPolygon>
          </wp:wrapTight>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 título-2-01.png"/>
                  <pic:cNvPicPr/>
                </pic:nvPicPr>
                <pic:blipFill rotWithShape="1">
                  <a:blip r:embed="rId2">
                    <a:extLst>
                      <a:ext uri="{28A0092B-C50C-407E-A947-70E740481C1C}">
                        <a14:useLocalDpi xmlns:a14="http://schemas.microsoft.com/office/drawing/2010/main" val="0"/>
                      </a:ext>
                    </a:extLst>
                  </a:blip>
                  <a:srcRect b="13762"/>
                  <a:stretch/>
                </pic:blipFill>
                <pic:spPr bwMode="auto">
                  <a:xfrm>
                    <a:off x="0" y="0"/>
                    <a:ext cx="7743825" cy="8953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F8AFB" w14:textId="77777777" w:rsidR="000F1070" w:rsidRDefault="007701FE">
    <w:pPr>
      <w:pStyle w:val="Encabezado"/>
    </w:pPr>
    <w:r>
      <w:rPr>
        <w:noProof/>
      </w:rPr>
      <w:pict w14:anchorId="7F53D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78400" o:spid="_x0000_s1025" type="#_x0000_t75" alt="" style="position:absolute;margin-left:0;margin-top:0;width:441.85pt;height:114.95pt;z-index:-251656192;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 o:allowincell="f">
          <v:imagedata r:id="rId1" o:title=""/>
          <o:lock v:ext="edit" rotation="t" cropping="t" verticies="t" grouping="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F91"/>
    <w:rsid w:val="000F1070"/>
    <w:rsid w:val="00105633"/>
    <w:rsid w:val="001C3EAE"/>
    <w:rsid w:val="002D7D18"/>
    <w:rsid w:val="007701FE"/>
    <w:rsid w:val="00864A23"/>
    <w:rsid w:val="00A6666B"/>
    <w:rsid w:val="00A95833"/>
    <w:rsid w:val="00DB2F91"/>
    <w:rsid w:val="00F744C6"/>
    <w:rsid w:val="00FE0A6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2F447"/>
  <w15:chartTrackingRefBased/>
  <w15:docId w15:val="{3340D17A-A765-D24E-9C8F-607CD84F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91"/>
    <w:rPr>
      <w:rFonts w:ascii="Arial" w:eastAsia="Times New Roman" w:hAnsi="Arial" w:cs="Times New Roman"/>
      <w:kern w:val="0"/>
      <w:sz w:val="22"/>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rticulo"/>
    <w:basedOn w:val="Normal"/>
    <w:link w:val="EncabezadoCar"/>
    <w:uiPriority w:val="99"/>
    <w:unhideWhenUsed/>
    <w:rsid w:val="00DB2F91"/>
    <w:pPr>
      <w:tabs>
        <w:tab w:val="center" w:pos="4419"/>
        <w:tab w:val="right" w:pos="8838"/>
      </w:tabs>
    </w:pPr>
  </w:style>
  <w:style w:type="character" w:customStyle="1" w:styleId="EncabezadoCar">
    <w:name w:val="Encabezado Car"/>
    <w:aliases w:val="articulo Car"/>
    <w:basedOn w:val="Fuentedeprrafopredeter"/>
    <w:link w:val="Encabezado"/>
    <w:uiPriority w:val="99"/>
    <w:rsid w:val="00DB2F91"/>
    <w:rPr>
      <w:rFonts w:ascii="Arial" w:eastAsia="Times New Roman" w:hAnsi="Arial" w:cs="Times New Roman"/>
      <w:kern w:val="0"/>
      <w:sz w:val="22"/>
      <w:lang w:val="es-ES" w:eastAsia="es-ES"/>
      <w14:ligatures w14:val="none"/>
    </w:rPr>
  </w:style>
  <w:style w:type="paragraph" w:styleId="Piedepgina">
    <w:name w:val="footer"/>
    <w:basedOn w:val="Normal"/>
    <w:link w:val="PiedepginaCar"/>
    <w:uiPriority w:val="99"/>
    <w:unhideWhenUsed/>
    <w:rsid w:val="00DB2F91"/>
    <w:pPr>
      <w:tabs>
        <w:tab w:val="center" w:pos="4419"/>
        <w:tab w:val="right" w:pos="8838"/>
      </w:tabs>
    </w:pPr>
  </w:style>
  <w:style w:type="character" w:customStyle="1" w:styleId="PiedepginaCar">
    <w:name w:val="Pie de página Car"/>
    <w:basedOn w:val="Fuentedeprrafopredeter"/>
    <w:link w:val="Piedepgina"/>
    <w:uiPriority w:val="99"/>
    <w:rsid w:val="00DB2F91"/>
    <w:rPr>
      <w:rFonts w:ascii="Arial" w:eastAsia="Times New Roman" w:hAnsi="Arial" w:cs="Times New Roman"/>
      <w:kern w:val="0"/>
      <w:sz w:val="22"/>
      <w:lang w:val="es-ES" w:eastAsia="es-ES"/>
      <w14:ligatures w14:val="none"/>
    </w:rPr>
  </w:style>
  <w:style w:type="character" w:styleId="Hipervnculo">
    <w:name w:val="Hyperlink"/>
    <w:basedOn w:val="Fuentedeprrafopredeter"/>
    <w:uiPriority w:val="99"/>
    <w:unhideWhenUsed/>
    <w:rsid w:val="00DB2F9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mailto:Contactenos.acuecar@gmail.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646</Words>
  <Characters>3556</Characters>
  <Application>Microsoft Office Word</Application>
  <DocSecurity>0</DocSecurity>
  <Lines>29</Lines>
  <Paragraphs>8</Paragraphs>
  <ScaleCrop>false</ScaleCrop>
  <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Jesus David Zapata Rodriguez</dc:creator>
  <cp:keywords/>
  <dc:description/>
  <cp:lastModifiedBy>MARWIN MORENO AVILEZ</cp:lastModifiedBy>
  <cp:revision>4</cp:revision>
  <dcterms:created xsi:type="dcterms:W3CDTF">2024-02-07T01:07:00Z</dcterms:created>
  <dcterms:modified xsi:type="dcterms:W3CDTF">2026-02-26T12:28:00Z</dcterms:modified>
</cp:coreProperties>
</file>